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3E" w:rsidRDefault="00563B74" w:rsidP="00E605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NSL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: Extraordinary General Mandate 2020 </w:t>
      </w:r>
    </w:p>
    <w:p w:rsidR="00E60557" w:rsidRDefault="00E60557" w:rsidP="00E60557">
      <w:pPr>
        <w:jc w:val="both"/>
        <w:rPr>
          <w:rFonts w:ascii="Arial" w:hAnsi="Arial" w:cs="Arial"/>
          <w:b/>
          <w:sz w:val="20"/>
          <w:szCs w:val="20"/>
        </w:rPr>
      </w:pPr>
    </w:p>
    <w:p w:rsidR="00E60557" w:rsidRDefault="00E60557" w:rsidP="00550096">
      <w:pPr>
        <w:jc w:val="both"/>
        <w:rPr>
          <w:rFonts w:ascii="Arial" w:hAnsi="Arial" w:cs="Arial"/>
          <w:sz w:val="20"/>
          <w:szCs w:val="20"/>
        </w:rPr>
      </w:pPr>
      <w:r w:rsidRPr="00E60557">
        <w:rPr>
          <w:rFonts w:ascii="Arial" w:hAnsi="Arial" w:cs="Arial"/>
          <w:sz w:val="20"/>
          <w:szCs w:val="20"/>
        </w:rPr>
        <w:t>On</w:t>
      </w:r>
      <w:r w:rsidR="00767977">
        <w:rPr>
          <w:rFonts w:ascii="Arial" w:hAnsi="Arial" w:cs="Arial"/>
          <w:sz w:val="20"/>
          <w:szCs w:val="20"/>
        </w:rPr>
        <w:t xml:space="preserve"> </w:t>
      </w:r>
      <w:r w:rsidR="00563B74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/09/2020</w:t>
      </w:r>
      <w:r w:rsidRPr="00E60557">
        <w:rPr>
          <w:rFonts w:ascii="Arial" w:hAnsi="Arial" w:cs="Arial"/>
          <w:sz w:val="20"/>
          <w:szCs w:val="20"/>
        </w:rPr>
        <w:t xml:space="preserve">, </w:t>
      </w:r>
      <w:r w:rsidR="00563B74" w:rsidRPr="00563B74">
        <w:rPr>
          <w:rFonts w:ascii="Arial" w:hAnsi="Arial" w:cs="Arial"/>
          <w:sz w:val="20"/>
          <w:szCs w:val="20"/>
        </w:rPr>
        <w:t>Son La Water Supply Joint Stock Company</w:t>
      </w:r>
      <w:r w:rsidR="00563B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announced the Extraordinary General Mandate 2020 as follows:</w:t>
      </w:r>
    </w:p>
    <w:p w:rsidR="00E60557" w:rsidRDefault="00E60557" w:rsidP="00E60557">
      <w:pPr>
        <w:jc w:val="both"/>
        <w:rPr>
          <w:rFonts w:ascii="Arial" w:hAnsi="Arial" w:cs="Arial"/>
          <w:sz w:val="20"/>
          <w:szCs w:val="20"/>
        </w:rPr>
      </w:pPr>
    </w:p>
    <w:p w:rsidR="00550096" w:rsidRDefault="00E60557" w:rsidP="00E51B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Approve the </w:t>
      </w:r>
      <w:r w:rsidR="00E51B76">
        <w:rPr>
          <w:rFonts w:ascii="Arial" w:hAnsi="Arial" w:cs="Arial"/>
          <w:sz w:val="20"/>
          <w:szCs w:val="20"/>
        </w:rPr>
        <w:t>Share issuance Plan to increase equity capital from owners’ equity following contents in the Submission No. 420/</w:t>
      </w:r>
      <w:proofErr w:type="spellStart"/>
      <w:r w:rsidR="00E51B76">
        <w:rPr>
          <w:rFonts w:ascii="Arial" w:hAnsi="Arial" w:cs="Arial"/>
          <w:sz w:val="20"/>
          <w:szCs w:val="20"/>
        </w:rPr>
        <w:t>TTr</w:t>
      </w:r>
      <w:proofErr w:type="spellEnd"/>
      <w:r w:rsidR="00E51B76">
        <w:rPr>
          <w:rFonts w:ascii="Arial" w:hAnsi="Arial" w:cs="Arial"/>
          <w:sz w:val="20"/>
          <w:szCs w:val="20"/>
        </w:rPr>
        <w:t>-CN-HDQT dated 01/09/2020 of the Board of Directors (with the number of vote represented 4,903,445 shares, equivalent to 79.79% of total shares with voting rights of shareholders attended the Meeting)</w:t>
      </w:r>
    </w:p>
    <w:p w:rsidR="00736FD0" w:rsidRDefault="00736FD0" w:rsidP="00736F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E51B76">
        <w:rPr>
          <w:rFonts w:ascii="Arial" w:hAnsi="Arial" w:cs="Arial"/>
          <w:sz w:val="20"/>
          <w:szCs w:val="20"/>
        </w:rPr>
        <w:t xml:space="preserve">Approve the Plan to elect additional members of the Board of Directors following the contents </w:t>
      </w:r>
      <w:r w:rsidR="00E51B76">
        <w:rPr>
          <w:rFonts w:ascii="Arial" w:hAnsi="Arial" w:cs="Arial"/>
          <w:sz w:val="20"/>
          <w:szCs w:val="20"/>
        </w:rPr>
        <w:t xml:space="preserve">in the Submission No. </w:t>
      </w:r>
      <w:r w:rsidR="00E51B76">
        <w:rPr>
          <w:rFonts w:ascii="Arial" w:hAnsi="Arial" w:cs="Arial"/>
          <w:sz w:val="20"/>
          <w:szCs w:val="20"/>
        </w:rPr>
        <w:t>435/</w:t>
      </w:r>
      <w:proofErr w:type="spellStart"/>
      <w:r w:rsidR="00E51B76">
        <w:rPr>
          <w:rFonts w:ascii="Arial" w:hAnsi="Arial" w:cs="Arial"/>
          <w:sz w:val="20"/>
          <w:szCs w:val="20"/>
        </w:rPr>
        <w:t>TTr</w:t>
      </w:r>
      <w:proofErr w:type="spellEnd"/>
      <w:r w:rsidR="00E51B76">
        <w:rPr>
          <w:rFonts w:ascii="Arial" w:hAnsi="Arial" w:cs="Arial"/>
          <w:sz w:val="20"/>
          <w:szCs w:val="20"/>
        </w:rPr>
        <w:t>-CN-HDQT dated 17</w:t>
      </w:r>
      <w:r w:rsidR="00E51B76">
        <w:rPr>
          <w:rFonts w:ascii="Arial" w:hAnsi="Arial" w:cs="Arial"/>
          <w:sz w:val="20"/>
          <w:szCs w:val="20"/>
        </w:rPr>
        <w:t>/09/2020</w:t>
      </w:r>
      <w:r w:rsidR="00E51B76">
        <w:rPr>
          <w:rFonts w:ascii="Arial" w:hAnsi="Arial" w:cs="Arial"/>
          <w:sz w:val="20"/>
          <w:szCs w:val="20"/>
        </w:rPr>
        <w:t xml:space="preserve"> </w:t>
      </w:r>
      <w:r w:rsidR="00E51B76">
        <w:rPr>
          <w:rFonts w:ascii="Arial" w:hAnsi="Arial" w:cs="Arial"/>
          <w:sz w:val="20"/>
          <w:szCs w:val="20"/>
        </w:rPr>
        <w:t xml:space="preserve">of the Board of Directors (with the number of vote represented </w:t>
      </w:r>
      <w:r w:rsidR="00E51B76">
        <w:rPr>
          <w:rFonts w:ascii="Arial" w:hAnsi="Arial" w:cs="Arial"/>
          <w:sz w:val="20"/>
          <w:szCs w:val="20"/>
        </w:rPr>
        <w:t>6,145,320</w:t>
      </w:r>
      <w:r w:rsidR="00E51B76">
        <w:rPr>
          <w:rFonts w:ascii="Arial" w:hAnsi="Arial" w:cs="Arial"/>
          <w:sz w:val="20"/>
          <w:szCs w:val="20"/>
        </w:rPr>
        <w:t xml:space="preserve"> shares, equivalent to </w:t>
      </w:r>
      <w:r w:rsidR="00E51B76">
        <w:rPr>
          <w:rFonts w:ascii="Arial" w:hAnsi="Arial" w:cs="Arial"/>
          <w:sz w:val="20"/>
          <w:szCs w:val="20"/>
        </w:rPr>
        <w:t>100</w:t>
      </w:r>
      <w:r w:rsidR="00E51B76">
        <w:rPr>
          <w:rFonts w:ascii="Arial" w:hAnsi="Arial" w:cs="Arial"/>
          <w:sz w:val="20"/>
          <w:szCs w:val="20"/>
        </w:rPr>
        <w:t>% of total shares with voting rights of shareholders attended the Meeting)</w:t>
      </w:r>
    </w:p>
    <w:p w:rsidR="00DF0D65" w:rsidRDefault="00DF0D65" w:rsidP="00736F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Result: Mr. Nguyen Anh Viet is elected member of the Board of Directors</w:t>
      </w:r>
    </w:p>
    <w:p w:rsidR="00550096" w:rsidRDefault="00736FD0" w:rsidP="00DF0D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="00DF0D65">
        <w:rPr>
          <w:rFonts w:ascii="Arial" w:hAnsi="Arial" w:cs="Arial"/>
          <w:sz w:val="20"/>
          <w:szCs w:val="20"/>
        </w:rPr>
        <w:t>This Mandate takes effect from 21/09/2020</w:t>
      </w:r>
      <w:bookmarkStart w:id="0" w:name="_GoBack"/>
      <w:bookmarkEnd w:id="0"/>
    </w:p>
    <w:p w:rsidR="000B070F" w:rsidRPr="00550096" w:rsidRDefault="000B070F" w:rsidP="00DF0D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4: Board of Directors, Supervisory Board, General Manager and shareholders of the Company are responsible for the implementation of this Mandate</w:t>
      </w:r>
    </w:p>
    <w:sectPr w:rsidR="000B070F" w:rsidRPr="00550096" w:rsidSect="0059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0C55"/>
    <w:multiLevelType w:val="hybridMultilevel"/>
    <w:tmpl w:val="C5C22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E2F0D"/>
    <w:multiLevelType w:val="hybridMultilevel"/>
    <w:tmpl w:val="5FBC07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0557"/>
    <w:rsid w:val="000B070F"/>
    <w:rsid w:val="00160E94"/>
    <w:rsid w:val="00416BF9"/>
    <w:rsid w:val="00550096"/>
    <w:rsid w:val="00563B74"/>
    <w:rsid w:val="0059563E"/>
    <w:rsid w:val="00736FD0"/>
    <w:rsid w:val="00767977"/>
    <w:rsid w:val="00C6608E"/>
    <w:rsid w:val="00DF0D65"/>
    <w:rsid w:val="00E51B76"/>
    <w:rsid w:val="00E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FDA3"/>
  <w15:docId w15:val="{01088E23-1014-4137-88AB-0081316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Lam Hoang</cp:lastModifiedBy>
  <cp:revision>10</cp:revision>
  <dcterms:created xsi:type="dcterms:W3CDTF">2020-09-05T01:51:00Z</dcterms:created>
  <dcterms:modified xsi:type="dcterms:W3CDTF">2020-09-23T03:46:00Z</dcterms:modified>
</cp:coreProperties>
</file>